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rauslaufen</o:Title>
    <o:Author>Netzverb &lt;info@netzverb.de&gt;</o:Author>
    <o:Subject>
			Coniugazione del verbo tedesco rauslaufen (uscire):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rauslaufen</w:t>
        <w:br/>
      </w:r>
      <w:r>
        <w:rPr>
          <w:sz w:val="16"/>
          <w:color w:val="999999"/>
        </w:rPr>
        <w:t>https://it.verbformen.net/conjugation/rauslaufen.htm</w:t>
      </w:r>
    </w:p>
    <!-- EIGENSCHAFTEN -->
    <w:p>
      <w:r>
        <w:rPr>
          <w:color w:val="999999"/>
        </w:rPr>
        <w:t>
					irregolare</w:t>
        <w:t xml:space="preserve"> · </w:t>
        <w:t>
					sein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au - ie</w:t>
        <w:t xml:space="preserve"> - au « </w:t>
        <w:t xml:space="preserve">» Umlaut nel tempo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